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04" w:rsidRDefault="00063104" w:rsidP="00063104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様式第４－③</w:t>
      </w:r>
    </w:p>
    <w:p w:rsidR="00765589" w:rsidRPr="00DC3EFD" w:rsidRDefault="00765589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</w:t>
      </w:r>
      <w:r w:rsidR="00D745A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令和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年　　月　　日</w:t>
      </w:r>
    </w:p>
    <w:p w:rsidR="00063104" w:rsidRDefault="00063104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</w:t>
      </w:r>
      <w:r w:rsidR="008309B0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項</w:t>
      </w:r>
      <w:r w:rsidR="008309B0">
        <w:rPr>
          <w:rFonts w:asciiTheme="majorEastAsia" w:eastAsiaTheme="majorEastAsia" w:hAnsiTheme="majorEastAsia" w:cs="Times New Roman" w:hint="eastAsia"/>
          <w:szCs w:val="21"/>
        </w:rPr>
        <w:t>４号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>（</w:t>
      </w:r>
      <w:r w:rsidR="008309B0">
        <w:rPr>
          <w:rFonts w:asciiTheme="majorEastAsia" w:eastAsiaTheme="majorEastAsia" w:hAnsiTheme="majorEastAsia" w:cs="Times New Roman" w:hint="eastAsia"/>
          <w:szCs w:val="21"/>
        </w:rPr>
        <w:t>４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>－</w:t>
      </w:r>
      <w:r w:rsidR="006431CD">
        <w:rPr>
          <w:rFonts w:asciiTheme="majorEastAsia" w:eastAsiaTheme="majorEastAsia" w:hAnsiTheme="majorEastAsia" w:cs="Times New Roman" w:hint="eastAsia"/>
          <w:szCs w:val="21"/>
        </w:rPr>
        <w:t>③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>）</w:t>
      </w:r>
    </w:p>
    <w:p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765589" w:rsidRDefault="00677065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愛荘町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長　様</w:t>
      </w:r>
    </w:p>
    <w:p w:rsidR="00063104" w:rsidRPr="00DC3EFD" w:rsidRDefault="00063104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59"/>
        <w:jc w:val="left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:rsidR="00765589" w:rsidRPr="00DC3EFD" w:rsidRDefault="00765589" w:rsidP="000C419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</w:t>
      </w:r>
      <w:r w:rsidR="00DA6C7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:rsidR="00765589" w:rsidRPr="00DC3EFD" w:rsidRDefault="00765589" w:rsidP="000C419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80" w:lineRule="auto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氏　名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</w:t>
      </w:r>
      <w:r w:rsidR="00DA6C7F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:rsidR="00063104" w:rsidRDefault="00063104" w:rsidP="00063104">
      <w:pPr>
        <w:suppressAutoHyphens/>
        <w:kinsoku w:val="0"/>
        <w:wordWrap w:val="0"/>
        <w:autoSpaceDE w:val="0"/>
        <w:autoSpaceDN w:val="0"/>
        <w:spacing w:line="366" w:lineRule="atLeast"/>
        <w:ind w:left="265" w:hangingChars="117" w:hanging="26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※代表者氏名欄は記名押印に代えて、署名することができます</w:t>
      </w:r>
    </w:p>
    <w:p w:rsidR="00765589" w:rsidRPr="00063104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:rsidR="003A6030" w:rsidRPr="00DC3EFD" w:rsidRDefault="0023316B" w:rsidP="00765589">
      <w:pPr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以下に</w:t>
      </w:r>
      <w:r w:rsidR="00765589" w:rsidRPr="00DC3EFD">
        <w:rPr>
          <w:rFonts w:asciiTheme="majorEastAsia" w:eastAsiaTheme="majorEastAsia" w:hAnsiTheme="majorEastAsia" w:cs="Times New Roman" w:hint="eastAsia"/>
          <w:szCs w:val="21"/>
        </w:rPr>
        <w:t>転記の売上高等金額及びそれを証明する資料に相違はありません。</w:t>
      </w:r>
    </w:p>
    <w:p w:rsidR="0026734C" w:rsidRPr="00DC3EFD" w:rsidRDefault="0026734C" w:rsidP="0026734C">
      <w:pPr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AC356E" w:rsidP="00AC356E">
      <w:pPr>
        <w:ind w:firstLineChars="200" w:firstLine="453"/>
        <w:jc w:val="left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(1)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</w:t>
      </w:r>
      <w:r w:rsidR="00846298">
        <w:rPr>
          <w:rFonts w:asciiTheme="majorEastAsia" w:eastAsiaTheme="majorEastAsia" w:hAnsiTheme="majorEastAsia" w:cs="Times New Roman" w:hint="eastAsia"/>
          <w:szCs w:val="21"/>
        </w:rPr>
        <w:t>間</w:t>
      </w:r>
      <w:r w:rsidR="00D51006">
        <w:rPr>
          <w:rFonts w:asciiTheme="majorEastAsia" w:eastAsiaTheme="majorEastAsia" w:hAnsiTheme="majorEastAsia" w:cs="Times New Roman" w:hint="eastAsia"/>
          <w:szCs w:val="21"/>
        </w:rPr>
        <w:t xml:space="preserve">の売上高について　　　　　　　　　　　　　　　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>（単位：千円）</w:t>
      </w:r>
    </w:p>
    <w:tbl>
      <w:tblPr>
        <w:tblStyle w:val="a3"/>
        <w:tblW w:w="8506" w:type="dxa"/>
        <w:tblInd w:w="420" w:type="dxa"/>
        <w:tblLook w:val="04A0" w:firstRow="1" w:lastRow="0" w:firstColumn="1" w:lastColumn="0" w:noHBand="0" w:noVBand="1"/>
      </w:tblPr>
      <w:tblGrid>
        <w:gridCol w:w="2977"/>
        <w:gridCol w:w="5529"/>
      </w:tblGrid>
      <w:tr w:rsidR="0026734C" w:rsidRPr="00DC3EFD" w:rsidTr="003A6030">
        <w:tc>
          <w:tcPr>
            <w:tcW w:w="2977" w:type="dxa"/>
            <w:vMerge w:val="restart"/>
          </w:tcPr>
          <w:p w:rsidR="0026734C" w:rsidRPr="00DC3EFD" w:rsidRDefault="0026734C" w:rsidP="00765589">
            <w:pPr>
              <w:spacing w:line="48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>最近の売上高（実績）</w:t>
            </w:r>
          </w:p>
        </w:tc>
        <w:tc>
          <w:tcPr>
            <w:tcW w:w="5529" w:type="dxa"/>
          </w:tcPr>
          <w:p w:rsidR="0026734C" w:rsidRPr="00DC3EFD" w:rsidRDefault="0026734C" w:rsidP="0026734C">
            <w:pPr>
              <w:ind w:firstLineChars="900" w:firstLine="2041"/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年　　　　　月</w:t>
            </w:r>
          </w:p>
        </w:tc>
      </w:tr>
      <w:tr w:rsidR="0026734C" w:rsidRPr="00DC3EFD" w:rsidTr="003A6030">
        <w:tc>
          <w:tcPr>
            <w:tcW w:w="2977" w:type="dxa"/>
            <w:vMerge/>
          </w:tcPr>
          <w:p w:rsidR="0026734C" w:rsidRPr="00DC3EFD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9" w:type="dxa"/>
          </w:tcPr>
          <w:p w:rsidR="0026734C" w:rsidRPr="00DC3EFD" w:rsidRDefault="0026734C" w:rsidP="0026734C">
            <w:pPr>
              <w:rPr>
                <w:rFonts w:asciiTheme="majorEastAsia" w:eastAsiaTheme="majorEastAsia" w:hAnsiTheme="majorEastAsia"/>
                <w:szCs w:val="21"/>
              </w:rPr>
            </w:pPr>
            <w:r w:rsidRPr="00DC3EF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千円【Ａ】</w:t>
            </w:r>
          </w:p>
        </w:tc>
      </w:tr>
    </w:tbl>
    <w:p w:rsidR="0026734C" w:rsidRPr="00DC3EFD" w:rsidRDefault="0026734C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26734C" w:rsidRPr="00AC356E" w:rsidRDefault="00AC356E" w:rsidP="00AC356E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(2)</w:t>
      </w:r>
      <w:r w:rsidR="008F2BF4">
        <w:rPr>
          <w:rFonts w:asciiTheme="majorEastAsia" w:eastAsiaTheme="majorEastAsia" w:hAnsiTheme="majorEastAsia" w:cs="Times New Roman" w:hint="eastAsia"/>
          <w:szCs w:val="21"/>
        </w:rPr>
        <w:t>【Ａ】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>の期間</w:t>
      </w:r>
      <w:r w:rsidR="008F2BF4">
        <w:rPr>
          <w:rFonts w:asciiTheme="majorEastAsia" w:eastAsiaTheme="majorEastAsia" w:hAnsiTheme="majorEastAsia" w:cs="Times New Roman" w:hint="eastAsia"/>
          <w:szCs w:val="21"/>
        </w:rPr>
        <w:t xml:space="preserve">の前２箇月間の売上高　　　　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 xml:space="preserve">　　　　　　　　　（単位：千円）</w:t>
      </w:r>
    </w:p>
    <w:tbl>
      <w:tblPr>
        <w:tblStyle w:val="a3"/>
        <w:tblW w:w="8506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2269"/>
        <w:gridCol w:w="2097"/>
        <w:gridCol w:w="2126"/>
        <w:gridCol w:w="2014"/>
      </w:tblGrid>
      <w:tr w:rsidR="00AC356E" w:rsidRPr="00DC3EFD" w:rsidTr="0000017F">
        <w:trPr>
          <w:trHeight w:val="232"/>
        </w:trPr>
        <w:tc>
          <w:tcPr>
            <w:tcW w:w="2269" w:type="dxa"/>
            <w:vMerge w:val="restart"/>
            <w:hideMark/>
          </w:tcPr>
          <w:p w:rsidR="00AC356E" w:rsidRDefault="00AC356E" w:rsidP="0000017F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間</w:t>
            </w: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の</w:t>
            </w:r>
          </w:p>
          <w:p w:rsidR="00AC356E" w:rsidRPr="00DC3EFD" w:rsidRDefault="00AC356E" w:rsidP="0000017F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売上高（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実績</w:t>
            </w: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97" w:type="dxa"/>
            <w:hideMark/>
          </w:tcPr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126" w:type="dxa"/>
            <w:hideMark/>
          </w:tcPr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2014" w:type="dxa"/>
            <w:hideMark/>
          </w:tcPr>
          <w:p w:rsidR="00AC356E" w:rsidRPr="00DC3EFD" w:rsidRDefault="00AC356E" w:rsidP="000001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２箇月間の合計</w:t>
            </w:r>
          </w:p>
        </w:tc>
      </w:tr>
      <w:tr w:rsidR="00AC356E" w:rsidRPr="00DC3EFD" w:rsidTr="0000017F">
        <w:trPr>
          <w:trHeight w:val="364"/>
        </w:trPr>
        <w:tc>
          <w:tcPr>
            <w:tcW w:w="2269" w:type="dxa"/>
            <w:vMerge/>
            <w:hideMark/>
          </w:tcPr>
          <w:p w:rsidR="00AC356E" w:rsidRPr="00DC3EFD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 w:val="restart"/>
            <w:hideMark/>
          </w:tcPr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126" w:type="dxa"/>
            <w:vMerge w:val="restart"/>
            <w:hideMark/>
          </w:tcPr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2014" w:type="dxa"/>
            <w:vMerge w:val="restart"/>
            <w:hideMark/>
          </w:tcPr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C356E" w:rsidRPr="00DC3EFD" w:rsidRDefault="00AC356E" w:rsidP="0000017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千円【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Ｂ</w:t>
            </w:r>
            <w:r w:rsidRPr="00DC3EF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】</w:t>
            </w:r>
          </w:p>
        </w:tc>
      </w:tr>
      <w:tr w:rsidR="00AC356E" w:rsidRPr="00DC3EFD" w:rsidTr="0000017F">
        <w:trPr>
          <w:trHeight w:val="364"/>
        </w:trPr>
        <w:tc>
          <w:tcPr>
            <w:tcW w:w="2269" w:type="dxa"/>
            <w:vMerge/>
            <w:hideMark/>
          </w:tcPr>
          <w:p w:rsidR="00AC356E" w:rsidRPr="00DC3EFD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97" w:type="dxa"/>
            <w:vMerge/>
            <w:hideMark/>
          </w:tcPr>
          <w:p w:rsidR="00AC356E" w:rsidRPr="00DC3EFD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/>
            <w:hideMark/>
          </w:tcPr>
          <w:p w:rsidR="00AC356E" w:rsidRPr="00DC3EFD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14" w:type="dxa"/>
            <w:vMerge/>
            <w:hideMark/>
          </w:tcPr>
          <w:p w:rsidR="00AC356E" w:rsidRPr="00DC3EFD" w:rsidRDefault="00AC356E" w:rsidP="0000017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AC356E" w:rsidRPr="008F2BF4" w:rsidRDefault="00AC356E" w:rsidP="0026734C">
      <w:pPr>
        <w:ind w:left="420"/>
        <w:rPr>
          <w:rFonts w:asciiTheme="majorEastAsia" w:eastAsiaTheme="majorEastAsia" w:hAnsiTheme="majorEastAsia" w:cs="Times New Roman"/>
          <w:szCs w:val="21"/>
        </w:rPr>
      </w:pPr>
    </w:p>
    <w:p w:rsidR="0026734C" w:rsidRPr="00DC3EFD" w:rsidRDefault="00AC356E" w:rsidP="00AC356E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(3)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最近</w:t>
      </w:r>
      <w:r>
        <w:rPr>
          <w:rFonts w:asciiTheme="majorEastAsia" w:eastAsiaTheme="majorEastAsia" w:hAnsiTheme="majorEastAsia" w:cs="Times New Roman" w:hint="eastAsia"/>
          <w:szCs w:val="21"/>
        </w:rPr>
        <w:t>３</w:t>
      </w:r>
      <w:r w:rsidR="003A6030" w:rsidRPr="00DC3EFD">
        <w:rPr>
          <w:rFonts w:asciiTheme="majorEastAsia" w:eastAsiaTheme="majorEastAsia" w:hAnsiTheme="majorEastAsia" w:cs="Times New Roman" w:hint="eastAsia"/>
          <w:szCs w:val="21"/>
        </w:rPr>
        <w:t>箇月間の売上高等の</w:t>
      </w:r>
      <w:r>
        <w:rPr>
          <w:rFonts w:asciiTheme="majorEastAsia" w:eastAsiaTheme="majorEastAsia" w:hAnsiTheme="majorEastAsia" w:cs="Times New Roman" w:hint="eastAsia"/>
          <w:szCs w:val="21"/>
        </w:rPr>
        <w:t>平均</w:t>
      </w:r>
    </w:p>
    <w:p w:rsidR="0026734C" w:rsidRDefault="0026734C" w:rsidP="00AC356E">
      <w:pPr>
        <w:ind w:firstLineChars="200" w:firstLine="453"/>
        <w:rPr>
          <w:rFonts w:asciiTheme="majorEastAsia" w:eastAsiaTheme="majorEastAsia" w:hAnsiTheme="majorEastAsia" w:cs="Times New Roman"/>
          <w:szCs w:val="21"/>
          <w:u w:val="single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（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AC356E">
        <w:rPr>
          <w:rFonts w:asciiTheme="majorEastAsia" w:eastAsiaTheme="majorEastAsia" w:hAnsiTheme="majorEastAsia" w:cs="Times New Roman" w:hint="eastAsia"/>
          <w:szCs w:val="21"/>
        </w:rPr>
        <w:t>【Ａ】＋【Ｂ】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）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÷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AC356E">
        <w:rPr>
          <w:rFonts w:asciiTheme="majorEastAsia" w:eastAsiaTheme="majorEastAsia" w:hAnsiTheme="majorEastAsia" w:cs="Times New Roman" w:hint="eastAsia"/>
          <w:szCs w:val="21"/>
        </w:rPr>
        <w:t>３</w:t>
      </w:r>
      <w:r w:rsidRPr="00DC3EFD">
        <w:rPr>
          <w:rFonts w:asciiTheme="majorEastAsia" w:eastAsiaTheme="majorEastAsia" w:hAnsiTheme="majorEastAsia" w:cs="Times New Roman"/>
          <w:szCs w:val="21"/>
        </w:rPr>
        <w:t xml:space="preserve"> 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</w:t>
      </w:r>
      <w:r w:rsidR="00AC356E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AC356E">
        <w:rPr>
          <w:rFonts w:asciiTheme="majorEastAsia" w:eastAsiaTheme="majorEastAsia" w:hAnsiTheme="majorEastAsia" w:cs="Times New Roman" w:hint="eastAsia"/>
          <w:szCs w:val="21"/>
          <w:u w:val="single"/>
        </w:rPr>
        <w:t>千円【Ｃ】</w:t>
      </w:r>
    </w:p>
    <w:p w:rsidR="00AC356E" w:rsidRPr="00ED4553" w:rsidRDefault="00AC356E" w:rsidP="00AC356E">
      <w:pPr>
        <w:rPr>
          <w:rFonts w:asciiTheme="majorEastAsia" w:eastAsiaTheme="majorEastAsia" w:hAnsiTheme="majorEastAsia" w:cs="Times New Roman"/>
          <w:szCs w:val="21"/>
        </w:rPr>
      </w:pPr>
    </w:p>
    <w:p w:rsidR="00AC356E" w:rsidRDefault="00AC356E" w:rsidP="00AC356E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(4)最近１箇月間の売上高の減少率</w:t>
      </w:r>
    </w:p>
    <w:p w:rsidR="00AC356E" w:rsidRDefault="00AC356E" w:rsidP="00AC356E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（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【Ｃ】－【Ａ】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） ÷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【Ｃ】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×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062853">
        <w:rPr>
          <w:rFonts w:asciiTheme="majorEastAsia" w:eastAsiaTheme="majorEastAsia" w:hAnsiTheme="majorEastAsia" w:cs="Times New Roman" w:hint="eastAsia"/>
          <w:szCs w:val="21"/>
        </w:rPr>
        <w:t>100</w:t>
      </w:r>
      <w:r w:rsidR="00ED45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＝</w:t>
      </w:r>
      <w:r w:rsidRPr="00AC356E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　　</w:t>
      </w:r>
      <w:r>
        <w:rPr>
          <w:rFonts w:asciiTheme="majorEastAsia" w:eastAsiaTheme="majorEastAsia" w:hAnsiTheme="majorEastAsia" w:cs="Times New Roman" w:hint="eastAsia"/>
          <w:szCs w:val="21"/>
        </w:rPr>
        <w:t>％</w:t>
      </w:r>
      <w:r w:rsidRPr="00AC356E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21"/>
        </w:rPr>
        <w:t>≧</w:t>
      </w:r>
      <w:r w:rsidR="00062853"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 w:rsidR="00062853">
        <w:rPr>
          <w:rFonts w:asciiTheme="majorEastAsia" w:eastAsiaTheme="majorEastAsia" w:hAnsiTheme="majorEastAsia" w:cs="Times New Roman"/>
          <w:szCs w:val="21"/>
        </w:rPr>
        <w:t xml:space="preserve">20.0 </w:t>
      </w:r>
      <w:r>
        <w:rPr>
          <w:rFonts w:asciiTheme="majorEastAsia" w:eastAsiaTheme="majorEastAsia" w:hAnsiTheme="majorEastAsia" w:cs="Times New Roman" w:hint="eastAsia"/>
          <w:szCs w:val="21"/>
        </w:rPr>
        <w:t>％</w:t>
      </w:r>
    </w:p>
    <w:p w:rsidR="00AC356E" w:rsidRPr="00AC356E" w:rsidRDefault="00ED4553" w:rsidP="00ED4553">
      <w:pPr>
        <w:wordWrap w:val="0"/>
        <w:ind w:right="452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 xml:space="preserve">                                                                  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 </w:t>
      </w:r>
      <w:r>
        <w:rPr>
          <w:rFonts w:asciiTheme="majorEastAsia" w:eastAsiaTheme="majorEastAsia" w:hAnsiTheme="majorEastAsia" w:cs="Times New Roman"/>
          <w:szCs w:val="21"/>
        </w:rPr>
        <w:t xml:space="preserve"> </w:t>
      </w:r>
      <w:r>
        <w:rPr>
          <w:rFonts w:asciiTheme="majorEastAsia" w:eastAsiaTheme="majorEastAsia" w:hAnsiTheme="majorEastAsia" w:cs="Times New Roman" w:hint="eastAsia"/>
          <w:szCs w:val="21"/>
        </w:rPr>
        <w:t>（実績）</w:t>
      </w:r>
    </w:p>
    <w:p w:rsidR="0026734C" w:rsidRPr="00A26051" w:rsidRDefault="0026734C" w:rsidP="00A26051">
      <w:pPr>
        <w:ind w:firstLineChars="2500" w:firstLine="5669"/>
        <w:rPr>
          <w:rFonts w:asciiTheme="majorEastAsia" w:eastAsiaTheme="majorEastAsia" w:hAnsiTheme="majorEastAsia" w:cs="Times New Roman"/>
          <w:szCs w:val="21"/>
        </w:rPr>
      </w:pPr>
    </w:p>
    <w:sectPr w:rsidR="0026734C" w:rsidRPr="00A26051" w:rsidSect="008E0157">
      <w:type w:val="continuous"/>
      <w:pgSz w:w="11906" w:h="16838" w:code="9"/>
      <w:pgMar w:top="1134" w:right="1418" w:bottom="1134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7DF" w:rsidRDefault="004137DF" w:rsidP="009B6096">
      <w:r>
        <w:separator/>
      </w:r>
    </w:p>
  </w:endnote>
  <w:endnote w:type="continuationSeparator" w:id="0">
    <w:p w:rsidR="004137DF" w:rsidRDefault="004137D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7DF" w:rsidRDefault="004137DF" w:rsidP="009B6096">
      <w:r>
        <w:separator/>
      </w:r>
    </w:p>
  </w:footnote>
  <w:footnote w:type="continuationSeparator" w:id="0">
    <w:p w:rsidR="004137DF" w:rsidRDefault="004137D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6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60"/>
    <w:rsid w:val="00014571"/>
    <w:rsid w:val="00062853"/>
    <w:rsid w:val="00063104"/>
    <w:rsid w:val="000A5907"/>
    <w:rsid w:val="000C3D04"/>
    <w:rsid w:val="000C4199"/>
    <w:rsid w:val="0023316B"/>
    <w:rsid w:val="0026734C"/>
    <w:rsid w:val="0039381C"/>
    <w:rsid w:val="003A6030"/>
    <w:rsid w:val="004137DF"/>
    <w:rsid w:val="00487241"/>
    <w:rsid w:val="004F798B"/>
    <w:rsid w:val="006431CD"/>
    <w:rsid w:val="00677065"/>
    <w:rsid w:val="00723F9F"/>
    <w:rsid w:val="00742148"/>
    <w:rsid w:val="00765589"/>
    <w:rsid w:val="007D014F"/>
    <w:rsid w:val="008309B0"/>
    <w:rsid w:val="00846298"/>
    <w:rsid w:val="00885B73"/>
    <w:rsid w:val="008B6E40"/>
    <w:rsid w:val="008E0157"/>
    <w:rsid w:val="008E5F60"/>
    <w:rsid w:val="008F2BF4"/>
    <w:rsid w:val="00932A24"/>
    <w:rsid w:val="009B6096"/>
    <w:rsid w:val="00A26051"/>
    <w:rsid w:val="00AC356E"/>
    <w:rsid w:val="00BB44E0"/>
    <w:rsid w:val="00BD2E1A"/>
    <w:rsid w:val="00C96FD4"/>
    <w:rsid w:val="00D51006"/>
    <w:rsid w:val="00D745A0"/>
    <w:rsid w:val="00DA6C7F"/>
    <w:rsid w:val="00DC3EFD"/>
    <w:rsid w:val="00ED4553"/>
    <w:rsid w:val="00FD2736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C1C45D"/>
  <w15:docId w15:val="{C06B3204-F66C-40B0-94B3-EBFBD51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